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CFF" w:rsidRPr="00F13CFF" w:rsidRDefault="00F13CFF" w:rsidP="00F13CFF">
      <w:pPr>
        <w:shd w:val="clear" w:color="auto" w:fill="FFFFFF"/>
        <w:spacing w:before="121" w:after="363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  <w:r w:rsidRPr="00F13CFF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>Инновационная программа «От рождения до школы» дошкольного образования</w:t>
      </w:r>
    </w:p>
    <w:p w:rsidR="00F13CFF" w:rsidRPr="00F13CFF" w:rsidRDefault="00F13CFF" w:rsidP="00F13C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13CFF">
        <w:rPr>
          <w:rFonts w:ascii="Arial" w:eastAsia="Times New Roman" w:hAnsi="Arial" w:cs="Arial"/>
          <w:color w:val="111111"/>
          <w:lang w:eastAsia="ru-RU"/>
        </w:rPr>
        <w:br/>
      </w:r>
      <w:r w:rsidRPr="00F13CFF">
        <w:rPr>
          <w:rFonts w:ascii="Times New Roman" w:eastAsia="Times New Roman" w:hAnsi="Times New Roman" w:cs="Times New Roman"/>
          <w:color w:val="111111"/>
          <w:lang w:eastAsia="ru-RU"/>
        </w:rPr>
        <w:t>Инновационная программа «От рождения до школы» дошкольного образования</w:t>
      </w:r>
    </w:p>
    <w:p w:rsidR="00F13CFF" w:rsidRPr="00F13CFF" w:rsidRDefault="00F13CFF" w:rsidP="00F13CFF">
      <w:pPr>
        <w:spacing w:after="0" w:line="240" w:lineRule="auto"/>
        <w:rPr>
          <w:rFonts w:ascii="Times New Roman" w:eastAsia="Times New Roman" w:hAnsi="Times New Roman" w:cs="Times New Roman"/>
          <w:color w:val="111111"/>
          <w:lang w:eastAsia="ru-RU"/>
        </w:rPr>
      </w:pPr>
      <w:r w:rsidRPr="00F13CFF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1 слайд. </w:t>
      </w:r>
      <w:r w:rsidRPr="00F13CFF">
        <w:rPr>
          <w:rFonts w:ascii="Times New Roman" w:eastAsia="Times New Roman" w:hAnsi="Times New Roman" w:cs="Times New Roman"/>
          <w:color w:val="111111"/>
          <w:lang w:eastAsia="ru-RU"/>
        </w:rPr>
        <w:t xml:space="preserve">В новейшем издании Программы «От рождения до школы» сохранены все достоинства первого издания и учтены новейшие достижения науки и практики отечественного и зарубежного дошкольного образования. </w:t>
      </w:r>
      <w:proofErr w:type="gramStart"/>
      <w:r w:rsidRPr="00F13CFF">
        <w:rPr>
          <w:rFonts w:ascii="Times New Roman" w:eastAsia="Times New Roman" w:hAnsi="Times New Roman" w:cs="Times New Roman"/>
          <w:color w:val="111111"/>
          <w:lang w:eastAsia="ru-RU"/>
        </w:rPr>
        <w:t>Программа обеспечена учебно-методическим комплектом (УМК, который постоянно обновляется и дополняется.</w:t>
      </w:r>
      <w:proofErr w:type="gramEnd"/>
      <w:r w:rsidRPr="00F13CFF">
        <w:rPr>
          <w:rFonts w:ascii="Times New Roman" w:eastAsia="Times New Roman" w:hAnsi="Times New Roman" w:cs="Times New Roman"/>
          <w:color w:val="111111"/>
          <w:lang w:eastAsia="ru-RU"/>
        </w:rPr>
        <w:t xml:space="preserve"> При этом все ранее изданное к Программе, безусловно, сохраняет свою актуальность.</w:t>
      </w:r>
    </w:p>
    <w:p w:rsidR="00F13CFF" w:rsidRPr="00F13CFF" w:rsidRDefault="00F13CFF" w:rsidP="00F13CF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13CFF">
        <w:rPr>
          <w:rFonts w:ascii="Times New Roman" w:eastAsia="Times New Roman" w:hAnsi="Times New Roman" w:cs="Times New Roman"/>
          <w:color w:val="111111"/>
          <w:lang w:eastAsia="ru-RU"/>
        </w:rPr>
        <w:t>В Программе «ОТ РОЖДЕНИЯ ДО ШКОЛЫ» представлены основные компоненты оптимальной организации образовательно-воспитательного процесса. В пятом (инновационном) издании в основе своей сохранены цели, задачи и содержание образовательной работы (чему учим). Однако есть и изменения, связанные в первую очередь с образовательными технологиями (как учим). Необходимость нововведений связана с тем, что многое изменилось: время другое, общество другое и дети другие. Значит, надо меняться и педагогам.</w:t>
      </w:r>
    </w:p>
    <w:p w:rsidR="00F13CFF" w:rsidRPr="00F13CFF" w:rsidRDefault="00F13CFF" w:rsidP="00F13CF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13CFF">
        <w:rPr>
          <w:rFonts w:ascii="Times New Roman" w:eastAsia="Times New Roman" w:hAnsi="Times New Roman" w:cs="Times New Roman"/>
          <w:color w:val="111111"/>
          <w:lang w:eastAsia="ru-RU"/>
        </w:rPr>
        <w:t xml:space="preserve">Важно, что инновации, предлагаемые в пятом издании Программы, не требуют резкой перестройки. Инновации могут вводиться постепенно, в том объеме, к которому готовы воспитатели и детский сад в целом. По времени введения инноваций также нет ограничений— </w:t>
      </w:r>
      <w:proofErr w:type="gramStart"/>
      <w:r w:rsidRPr="00F13CFF">
        <w:rPr>
          <w:rFonts w:ascii="Times New Roman" w:eastAsia="Times New Roman" w:hAnsi="Times New Roman" w:cs="Times New Roman"/>
          <w:color w:val="111111"/>
          <w:lang w:eastAsia="ru-RU"/>
        </w:rPr>
        <w:t>мо</w:t>
      </w:r>
      <w:proofErr w:type="gramEnd"/>
      <w:r w:rsidRPr="00F13CFF">
        <w:rPr>
          <w:rFonts w:ascii="Times New Roman" w:eastAsia="Times New Roman" w:hAnsi="Times New Roman" w:cs="Times New Roman"/>
          <w:color w:val="111111"/>
          <w:lang w:eastAsia="ru-RU"/>
        </w:rPr>
        <w:t>жно начинать изменения с любой возрастной группы и даже необязательно с начала учебного года. Следует отметить, что инновационное издание не отрицает и не заменяет предыдущие варианты Программы, а дополняет и расширяет их. Поэтому по-прежнему необходимы все ранее изданные пособия.</w:t>
      </w:r>
    </w:p>
    <w:p w:rsidR="00F13CFF" w:rsidRPr="00F13CFF" w:rsidRDefault="00F13CFF" w:rsidP="00F13C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13CFF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2 слайд. </w:t>
      </w:r>
      <w:r w:rsidRPr="00F13CFF">
        <w:rPr>
          <w:rFonts w:ascii="Times New Roman" w:eastAsia="Times New Roman" w:hAnsi="Times New Roman" w:cs="Times New Roman"/>
          <w:color w:val="111111"/>
          <w:lang w:eastAsia="ru-RU"/>
        </w:rPr>
        <w:t>Основные инновации пятого издания Программы:</w:t>
      </w:r>
    </w:p>
    <w:p w:rsidR="00F13CFF" w:rsidRPr="00F13CFF" w:rsidRDefault="00F13CFF" w:rsidP="00F13C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13CFF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Внесены изменения в распорядок дня</w:t>
      </w:r>
      <w:r w:rsidRPr="00F13CFF">
        <w:rPr>
          <w:rFonts w:ascii="Times New Roman" w:eastAsia="Times New Roman" w:hAnsi="Times New Roman" w:cs="Times New Roman"/>
          <w:color w:val="111111"/>
          <w:lang w:eastAsia="ru-RU"/>
        </w:rPr>
        <w:t>, позволяющие больше времени отводить на свободные игры и самостоятельные занятия детей, проектную и событийную деятельность, на дополнительные занятия и пр.</w:t>
      </w:r>
    </w:p>
    <w:p w:rsidR="00F13CFF" w:rsidRPr="00F13CFF" w:rsidRDefault="00F13CFF" w:rsidP="00F13C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13CFF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Введены новые элементы режима дня:</w:t>
      </w:r>
      <w:r w:rsidRPr="00F13CFF">
        <w:rPr>
          <w:rFonts w:ascii="Times New Roman" w:eastAsia="Times New Roman" w:hAnsi="Times New Roman" w:cs="Times New Roman"/>
          <w:color w:val="111111"/>
          <w:lang w:eastAsia="ru-RU"/>
        </w:rPr>
        <w:t> утренний и вечерний круг.</w:t>
      </w:r>
    </w:p>
    <w:p w:rsidR="00F13CFF" w:rsidRPr="00F13CFF" w:rsidRDefault="00F13CFF" w:rsidP="00F13C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13CFF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Принята концепция образовательного результата</w:t>
      </w:r>
      <w:r w:rsidRPr="00F13CFF">
        <w:rPr>
          <w:rFonts w:ascii="Times New Roman" w:eastAsia="Times New Roman" w:hAnsi="Times New Roman" w:cs="Times New Roman"/>
          <w:color w:val="111111"/>
          <w:lang w:eastAsia="ru-RU"/>
        </w:rPr>
        <w:t>, где гармонично сочетаются развитие способностей, воспитание ценностных представлений и освоение знаний, умений, навыков.</w:t>
      </w:r>
    </w:p>
    <w:p w:rsidR="00F13CFF" w:rsidRPr="00F13CFF" w:rsidRDefault="00F13CFF" w:rsidP="00F13C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13CFF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Вводятся новые образовательные технологии: </w:t>
      </w:r>
      <w:r w:rsidRPr="00F13CFF">
        <w:rPr>
          <w:rFonts w:ascii="Times New Roman" w:eastAsia="Times New Roman" w:hAnsi="Times New Roman" w:cs="Times New Roman"/>
          <w:color w:val="111111"/>
          <w:lang w:eastAsia="ru-RU"/>
        </w:rPr>
        <w:t>пространство детской реализации, образовательное событие, утренний и вечерний круг, развивающий диалог, технология позитивной социализации, «</w:t>
      </w:r>
      <w:proofErr w:type="spellStart"/>
      <w:r w:rsidRPr="00F13CFF">
        <w:rPr>
          <w:rFonts w:ascii="Times New Roman" w:eastAsia="Times New Roman" w:hAnsi="Times New Roman" w:cs="Times New Roman"/>
          <w:color w:val="111111"/>
          <w:lang w:eastAsia="ru-RU"/>
        </w:rPr>
        <w:t>ровестничество</w:t>
      </w:r>
      <w:proofErr w:type="spellEnd"/>
      <w:r w:rsidRPr="00F13CFF">
        <w:rPr>
          <w:rFonts w:ascii="Times New Roman" w:eastAsia="Times New Roman" w:hAnsi="Times New Roman" w:cs="Times New Roman"/>
          <w:color w:val="111111"/>
          <w:lang w:eastAsia="ru-RU"/>
        </w:rPr>
        <w:t>» — технология создания детского сообщества и др.</w:t>
      </w:r>
    </w:p>
    <w:p w:rsidR="00F13CFF" w:rsidRPr="00F13CFF" w:rsidRDefault="00F13CFF" w:rsidP="00F13C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13CFF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Осуществляется переход на новый формат детско-взрослого взаимодействия,</w:t>
      </w:r>
      <w:r w:rsidRPr="00F13CFF">
        <w:rPr>
          <w:rFonts w:ascii="Times New Roman" w:eastAsia="Times New Roman" w:hAnsi="Times New Roman" w:cs="Times New Roman"/>
          <w:color w:val="111111"/>
          <w:lang w:eastAsia="ru-RU"/>
        </w:rPr>
        <w:t> основанного на умении «слышать голос ребенка» и нацеленного на развитие детской инициативы.</w:t>
      </w:r>
    </w:p>
    <w:p w:rsidR="00F13CFF" w:rsidRPr="00F13CFF" w:rsidRDefault="00F13CFF" w:rsidP="00F13C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13CFF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Предлагается новый формат праздников</w:t>
      </w:r>
      <w:r w:rsidRPr="00F13CFF">
        <w:rPr>
          <w:rFonts w:ascii="Times New Roman" w:eastAsia="Times New Roman" w:hAnsi="Times New Roman" w:cs="Times New Roman"/>
          <w:color w:val="111111"/>
          <w:lang w:eastAsia="ru-RU"/>
        </w:rPr>
        <w:t>, с опорой на детские интересы и детскую инициативу.</w:t>
      </w:r>
    </w:p>
    <w:p w:rsidR="00F13CFF" w:rsidRPr="00F13CFF" w:rsidRDefault="00F13CFF" w:rsidP="00F13C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13CFF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Подробно прописаны принципы организации развивающей предметно-пространственной среды</w:t>
      </w:r>
      <w:r w:rsidRPr="00F13CFF">
        <w:rPr>
          <w:rFonts w:ascii="Times New Roman" w:eastAsia="Times New Roman" w:hAnsi="Times New Roman" w:cs="Times New Roman"/>
          <w:color w:val="111111"/>
          <w:lang w:eastAsia="ru-RU"/>
        </w:rPr>
        <w:t>, нацеленной на самостоятельные детские активности и возможность найти каждому ребенку занятие по интересам.</w:t>
      </w:r>
    </w:p>
    <w:p w:rsidR="00F13CFF" w:rsidRPr="00F13CFF" w:rsidRDefault="00F13CFF" w:rsidP="00F13C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13CFF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Значительная часть освоения предметного содержания</w:t>
      </w:r>
      <w:r w:rsidRPr="00F13CFF">
        <w:rPr>
          <w:rFonts w:ascii="Times New Roman" w:eastAsia="Times New Roman" w:hAnsi="Times New Roman" w:cs="Times New Roman"/>
          <w:color w:val="111111"/>
          <w:lang w:eastAsia="ru-RU"/>
        </w:rPr>
        <w:t> (знания, умения, навыки) проходит не в формате фронтальных и подгрупповых занятий, а в новых формах, таких как утренний круг, проектная деятельность, образовательное событие, обогащенные игры детей в центрах активности и др.</w:t>
      </w:r>
    </w:p>
    <w:p w:rsidR="00F13CFF" w:rsidRPr="00F13CFF" w:rsidRDefault="00F13CFF" w:rsidP="00F13C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13CFF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Предлагается новый формат взаимодействия с родителями</w:t>
      </w:r>
      <w:r w:rsidRPr="00F13CFF">
        <w:rPr>
          <w:rFonts w:ascii="Times New Roman" w:eastAsia="Times New Roman" w:hAnsi="Times New Roman" w:cs="Times New Roman"/>
          <w:color w:val="111111"/>
          <w:lang w:eastAsia="ru-RU"/>
        </w:rPr>
        <w:t>, когда родители и воспитатели не «заказчик» и «исполнитель», а коллеги и партнеры, у которых общая задача — воспитание ребенка, при этом воспитатель, как профессионал, занимает экспертную позицию, а родитель прислушивается к мнению воспитателя и содействует ему по мере сил.</w:t>
      </w:r>
    </w:p>
    <w:p w:rsidR="00F13CFF" w:rsidRPr="00F13CFF" w:rsidRDefault="00F13CFF" w:rsidP="00F13C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13CFF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Создание ПДР </w:t>
      </w:r>
      <w:r w:rsidRPr="00F13CFF">
        <w:rPr>
          <w:rFonts w:ascii="Times New Roman" w:eastAsia="Times New Roman" w:hAnsi="Times New Roman" w:cs="Times New Roman"/>
          <w:color w:val="111111"/>
          <w:lang w:eastAsia="ru-RU"/>
        </w:rPr>
        <w:t>(пространство детской реализации) как основного инструмента развития личности ребенка.</w:t>
      </w:r>
    </w:p>
    <w:p w:rsidR="00F13CFF" w:rsidRPr="00F13CFF" w:rsidRDefault="00F13CFF" w:rsidP="00F13C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13CFF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3 слайд. </w:t>
      </w:r>
      <w:r w:rsidRPr="00F13CFF">
        <w:rPr>
          <w:rFonts w:ascii="Times New Roman" w:eastAsia="Times New Roman" w:hAnsi="Times New Roman" w:cs="Times New Roman"/>
          <w:color w:val="111111"/>
          <w:lang w:eastAsia="ru-RU"/>
        </w:rPr>
        <w:t>Рассмотрим подробнее основные инновации.</w:t>
      </w:r>
    </w:p>
    <w:p w:rsidR="00F13CFF" w:rsidRPr="00F13CFF" w:rsidRDefault="00F13CFF" w:rsidP="00F13C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13CFF">
        <w:rPr>
          <w:rFonts w:ascii="Times New Roman" w:eastAsia="Times New Roman" w:hAnsi="Times New Roman" w:cs="Times New Roman"/>
          <w:b/>
          <w:bCs/>
          <w:i/>
          <w:iCs/>
          <w:color w:val="111111"/>
          <w:lang w:eastAsia="ru-RU"/>
        </w:rPr>
        <w:t>Режим дня</w:t>
      </w:r>
      <w:r w:rsidRPr="00F13CFF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 </w:t>
      </w:r>
      <w:r w:rsidRPr="00F13CFF">
        <w:rPr>
          <w:rFonts w:ascii="Times New Roman" w:eastAsia="Times New Roman" w:hAnsi="Times New Roman" w:cs="Times New Roman"/>
          <w:color w:val="111111"/>
          <w:lang w:eastAsia="ru-RU"/>
        </w:rPr>
        <w:t>(таблица №2) с 37-38</w:t>
      </w:r>
    </w:p>
    <w:p w:rsidR="00F13CFF" w:rsidRPr="00F13CFF" w:rsidRDefault="00F13CFF" w:rsidP="00F13CF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13CFF">
        <w:rPr>
          <w:rFonts w:ascii="Times New Roman" w:eastAsia="Times New Roman" w:hAnsi="Times New Roman" w:cs="Times New Roman"/>
          <w:color w:val="111111"/>
          <w:lang w:eastAsia="ru-RU"/>
        </w:rPr>
        <w:lastRenderedPageBreak/>
        <w:t xml:space="preserve">В программе представлен новый примерный режим дня. Что же в нем нового? Вводится утренний круг. В связи с этим меняется расписание утренней гимнастики. Занятия (игры, кружки, занятия, занятия со специалистами </w:t>
      </w:r>
      <w:proofErr w:type="spellStart"/>
      <w:proofErr w:type="gramStart"/>
      <w:r w:rsidRPr="00F13CFF">
        <w:rPr>
          <w:rFonts w:ascii="Times New Roman" w:eastAsia="Times New Roman" w:hAnsi="Times New Roman" w:cs="Times New Roman"/>
          <w:color w:val="111111"/>
          <w:lang w:eastAsia="ru-RU"/>
        </w:rPr>
        <w:t>стр</w:t>
      </w:r>
      <w:proofErr w:type="spellEnd"/>
      <w:proofErr w:type="gramEnd"/>
      <w:r w:rsidRPr="00F13CFF">
        <w:rPr>
          <w:rFonts w:ascii="Times New Roman" w:eastAsia="Times New Roman" w:hAnsi="Times New Roman" w:cs="Times New Roman"/>
          <w:color w:val="111111"/>
          <w:lang w:eastAsia="ru-RU"/>
        </w:rPr>
        <w:t xml:space="preserve"> 60) с детьми в старшей и подготовительной группах начинаются 8.50. Важным фактом считается количество детей в расчёте на 1 присутствующего в группе взрослого…</w:t>
      </w:r>
    </w:p>
    <w:p w:rsidR="00F13CFF" w:rsidRPr="00F13CFF" w:rsidRDefault="00F13CFF" w:rsidP="00F13CF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13CFF">
        <w:rPr>
          <w:rFonts w:ascii="Times New Roman" w:eastAsia="Times New Roman" w:hAnsi="Times New Roman" w:cs="Times New Roman"/>
          <w:color w:val="111111"/>
          <w:lang w:eastAsia="ru-RU"/>
        </w:rPr>
        <w:t>Оптимальное количество – это 10-12 детей на 1 взрослого, присутствующего в группе. Т. е. если в занятии участвуют 20-25 детей, то желательно участие в занятии 2-х взрослых (1 – основной воспитатель группы, а второй выполняющий роль ассистента). При проведении фронтальных занятий ассистент помогает воспитателю. При проведении подгрупповых занятий – помогает остальным детям в организации самостоятельных игр и занятий в центрах активности.</w:t>
      </w:r>
    </w:p>
    <w:p w:rsidR="00F13CFF" w:rsidRPr="00F13CFF" w:rsidRDefault="00F13CFF" w:rsidP="00F13CF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proofErr w:type="gramStart"/>
      <w:r w:rsidRPr="00F13CFF">
        <w:rPr>
          <w:rFonts w:ascii="Times New Roman" w:eastAsia="Times New Roman" w:hAnsi="Times New Roman" w:cs="Times New Roman"/>
          <w:color w:val="111111"/>
          <w:lang w:eastAsia="ru-RU"/>
        </w:rPr>
        <w:t>Рекомендуемая для детей продолжительность прогулок 3-4 часа в день, в связи с этим обед и тихий час немного сдвигаются (время, отведенное на сон, в зависимости от возраста различно: 2.10 в младшей группе; 2 часа в средней; 1.50 старшая и подготовительные группы).</w:t>
      </w:r>
      <w:proofErr w:type="gramEnd"/>
    </w:p>
    <w:p w:rsidR="00F13CFF" w:rsidRPr="00F13CFF" w:rsidRDefault="00F13CFF" w:rsidP="00F13CF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proofErr w:type="gramStart"/>
      <w:r w:rsidRPr="00F13CFF">
        <w:rPr>
          <w:rFonts w:ascii="Times New Roman" w:eastAsia="Times New Roman" w:hAnsi="Times New Roman" w:cs="Times New Roman"/>
          <w:color w:val="111111"/>
          <w:lang w:eastAsia="ru-RU"/>
        </w:rPr>
        <w:t>Во второй половине дня игры, кружки, занятия, занятия со специалистами с 15.50 до 16.50)</w:t>
      </w:r>
      <w:proofErr w:type="gramEnd"/>
    </w:p>
    <w:p w:rsidR="00F13CFF" w:rsidRPr="00F13CFF" w:rsidRDefault="00F13CFF" w:rsidP="00F13CF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13CFF">
        <w:rPr>
          <w:rFonts w:ascii="Times New Roman" w:eastAsia="Times New Roman" w:hAnsi="Times New Roman" w:cs="Times New Roman"/>
          <w:color w:val="111111"/>
          <w:lang w:eastAsia="ru-RU"/>
        </w:rPr>
        <w:t>Ужин в 18.20, перед ужином проводится вечерний круг, затем дети выходят на прогулку (возвращаются на ужин). В теплое время суток вечерний круг рекомендуют проводить на прогулке.</w:t>
      </w:r>
    </w:p>
    <w:p w:rsidR="00F13CFF" w:rsidRPr="00F13CFF" w:rsidRDefault="00F13CFF" w:rsidP="00F13C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13CFF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4 слайд. </w:t>
      </w:r>
      <w:r w:rsidRPr="00F13CFF">
        <w:rPr>
          <w:rFonts w:ascii="Times New Roman" w:eastAsia="Times New Roman" w:hAnsi="Times New Roman" w:cs="Times New Roman"/>
          <w:color w:val="111111"/>
          <w:lang w:eastAsia="ru-RU"/>
        </w:rPr>
        <w:t>Таблица 3. Двигательная активность. (</w:t>
      </w:r>
      <w:proofErr w:type="spellStart"/>
      <w:proofErr w:type="gramStart"/>
      <w:r w:rsidRPr="00F13CFF">
        <w:rPr>
          <w:rFonts w:ascii="Times New Roman" w:eastAsia="Times New Roman" w:hAnsi="Times New Roman" w:cs="Times New Roman"/>
          <w:color w:val="111111"/>
          <w:lang w:eastAsia="ru-RU"/>
        </w:rPr>
        <w:t>стр</w:t>
      </w:r>
      <w:proofErr w:type="spellEnd"/>
      <w:proofErr w:type="gramEnd"/>
      <w:r w:rsidRPr="00F13CFF">
        <w:rPr>
          <w:rFonts w:ascii="Times New Roman" w:eastAsia="Times New Roman" w:hAnsi="Times New Roman" w:cs="Times New Roman"/>
          <w:color w:val="111111"/>
          <w:lang w:eastAsia="ru-RU"/>
        </w:rPr>
        <w:t xml:space="preserve"> 42)</w:t>
      </w:r>
    </w:p>
    <w:p w:rsidR="00F13CFF" w:rsidRPr="00F13CFF" w:rsidRDefault="00F13CFF" w:rsidP="00F13C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13CFF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5 слайд. </w:t>
      </w:r>
      <w:r w:rsidRPr="00F13CFF">
        <w:rPr>
          <w:rFonts w:ascii="Times New Roman" w:eastAsia="Times New Roman" w:hAnsi="Times New Roman" w:cs="Times New Roman"/>
          <w:color w:val="111111"/>
          <w:lang w:eastAsia="ru-RU"/>
        </w:rPr>
        <w:t>Утренний и вечерний круг. Утренний круг проводится в форме развивающего общения. Это начало дня, когда дети и педагог собираются все вместе, чтобы поделиться впечатлениями, узнать, что сегодня будет интересного, обсудить совместные планы, проблемы, договориться о правилах. Вечерний круг проводится в форме рефлексии – обсуждение с детьми наиболее важных моментов прошедшего дня. Помогает детям научиться осознавать и анализировать свои поступки и поступки сверстников. Утренний и вечерний круг в теплое время года можно проводить на улице.</w:t>
      </w:r>
    </w:p>
    <w:p w:rsidR="00F13CFF" w:rsidRPr="00F13CFF" w:rsidRDefault="00F13CFF" w:rsidP="00F13C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13CFF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6 слайд.</w:t>
      </w:r>
    </w:p>
    <w:p w:rsidR="00F13CFF" w:rsidRPr="00F13CFF" w:rsidRDefault="00F13CFF" w:rsidP="00F13C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13CFF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Структура утреннего круга:</w:t>
      </w:r>
    </w:p>
    <w:p w:rsidR="00F13CFF" w:rsidRPr="00F13CFF" w:rsidRDefault="00F13CFF" w:rsidP="00F13C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13CFF">
        <w:rPr>
          <w:rFonts w:ascii="Times New Roman" w:eastAsia="Times New Roman" w:hAnsi="Times New Roman" w:cs="Times New Roman"/>
          <w:color w:val="111111"/>
          <w:lang w:eastAsia="ru-RU"/>
        </w:rPr>
        <w:t>• </w:t>
      </w:r>
      <w:r w:rsidRPr="00F13CFF">
        <w:rPr>
          <w:rFonts w:ascii="Times New Roman" w:eastAsia="Times New Roman" w:hAnsi="Times New Roman" w:cs="Times New Roman"/>
          <w:b/>
          <w:bCs/>
          <w:i/>
          <w:iCs/>
          <w:color w:val="111111"/>
          <w:lang w:eastAsia="ru-RU"/>
        </w:rPr>
        <w:t>1 часть</w:t>
      </w:r>
      <w:r w:rsidRPr="00F13CFF">
        <w:rPr>
          <w:rFonts w:ascii="Times New Roman" w:eastAsia="Times New Roman" w:hAnsi="Times New Roman" w:cs="Times New Roman"/>
          <w:color w:val="111111"/>
          <w:lang w:eastAsia="ru-RU"/>
        </w:rPr>
        <w:t> Приветствие (создание положительного эмоционального фона, атмосфера сотрудничества);</w:t>
      </w:r>
    </w:p>
    <w:p w:rsidR="00F13CFF" w:rsidRPr="00F13CFF" w:rsidRDefault="00F13CFF" w:rsidP="00F13C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13CFF">
        <w:rPr>
          <w:rFonts w:ascii="Times New Roman" w:eastAsia="Times New Roman" w:hAnsi="Times New Roman" w:cs="Times New Roman"/>
          <w:color w:val="111111"/>
          <w:lang w:eastAsia="ru-RU"/>
        </w:rPr>
        <w:t>• </w:t>
      </w:r>
      <w:r w:rsidRPr="00F13CFF">
        <w:rPr>
          <w:rFonts w:ascii="Times New Roman" w:eastAsia="Times New Roman" w:hAnsi="Times New Roman" w:cs="Times New Roman"/>
          <w:b/>
          <w:bCs/>
          <w:i/>
          <w:iCs/>
          <w:color w:val="111111"/>
          <w:lang w:eastAsia="ru-RU"/>
        </w:rPr>
        <w:t>2 часть[/</w:t>
      </w:r>
      <w:proofErr w:type="spellStart"/>
      <w:r w:rsidRPr="00F13CFF">
        <w:rPr>
          <w:rFonts w:ascii="Times New Roman" w:eastAsia="Times New Roman" w:hAnsi="Times New Roman" w:cs="Times New Roman"/>
          <w:b/>
          <w:bCs/>
          <w:i/>
          <w:iCs/>
          <w:color w:val="111111"/>
          <w:lang w:eastAsia="ru-RU"/>
        </w:rPr>
        <w:t>b</w:t>
      </w:r>
      <w:proofErr w:type="spellEnd"/>
      <w:r w:rsidRPr="00F13CFF">
        <w:rPr>
          <w:rFonts w:ascii="Times New Roman" w:eastAsia="Times New Roman" w:hAnsi="Times New Roman" w:cs="Times New Roman"/>
          <w:color w:val="111111"/>
          <w:lang w:eastAsia="ru-RU"/>
        </w:rPr>
        <w:t>] Обмен информацией о прошедших или предстоящих событиях «что важного произошло вчера или за несколько дней», предъявление домашнего задания (календарь, погода);</w:t>
      </w:r>
    </w:p>
    <w:p w:rsidR="00F13CFF" w:rsidRPr="00F13CFF" w:rsidRDefault="00F13CFF" w:rsidP="00F13C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13CFF">
        <w:rPr>
          <w:rFonts w:ascii="Times New Roman" w:eastAsia="Times New Roman" w:hAnsi="Times New Roman" w:cs="Times New Roman"/>
          <w:color w:val="111111"/>
          <w:lang w:eastAsia="ru-RU"/>
        </w:rPr>
        <w:t>• </w:t>
      </w:r>
      <w:r w:rsidRPr="00F13CFF">
        <w:rPr>
          <w:rFonts w:ascii="Times New Roman" w:eastAsia="Times New Roman" w:hAnsi="Times New Roman" w:cs="Times New Roman"/>
          <w:b/>
          <w:bCs/>
          <w:i/>
          <w:iCs/>
          <w:color w:val="111111"/>
          <w:lang w:eastAsia="ru-RU"/>
        </w:rPr>
        <w:t>3 часть</w:t>
      </w:r>
      <w:r w:rsidRPr="00F13CFF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 </w:t>
      </w:r>
      <w:r w:rsidRPr="00F13CFF">
        <w:rPr>
          <w:rFonts w:ascii="Times New Roman" w:eastAsia="Times New Roman" w:hAnsi="Times New Roman" w:cs="Times New Roman"/>
          <w:color w:val="111111"/>
          <w:lang w:eastAsia="ru-RU"/>
        </w:rPr>
        <w:t>Решение одной предметной задачи в соответствии с темой;</w:t>
      </w:r>
    </w:p>
    <w:p w:rsidR="00F13CFF" w:rsidRPr="00F13CFF" w:rsidRDefault="00F13CFF" w:rsidP="00F13C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13CFF">
        <w:rPr>
          <w:rFonts w:ascii="Times New Roman" w:eastAsia="Times New Roman" w:hAnsi="Times New Roman" w:cs="Times New Roman"/>
          <w:color w:val="111111"/>
          <w:lang w:eastAsia="ru-RU"/>
        </w:rPr>
        <w:t>• </w:t>
      </w:r>
      <w:r w:rsidRPr="00F13CFF">
        <w:rPr>
          <w:rFonts w:ascii="Times New Roman" w:eastAsia="Times New Roman" w:hAnsi="Times New Roman" w:cs="Times New Roman"/>
          <w:b/>
          <w:bCs/>
          <w:i/>
          <w:iCs/>
          <w:color w:val="111111"/>
          <w:lang w:eastAsia="ru-RU"/>
        </w:rPr>
        <w:t>4 часть</w:t>
      </w:r>
      <w:r w:rsidRPr="00F13CFF">
        <w:rPr>
          <w:rFonts w:ascii="Times New Roman" w:eastAsia="Times New Roman" w:hAnsi="Times New Roman" w:cs="Times New Roman"/>
          <w:color w:val="111111"/>
          <w:lang w:eastAsia="ru-RU"/>
        </w:rPr>
        <w:t> Презентация материалов для центров активности</w:t>
      </w:r>
    </w:p>
    <w:p w:rsidR="00F13CFF" w:rsidRPr="00F13CFF" w:rsidRDefault="00F13CFF" w:rsidP="00F13C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13CFF">
        <w:rPr>
          <w:rFonts w:ascii="Times New Roman" w:eastAsia="Times New Roman" w:hAnsi="Times New Roman" w:cs="Times New Roman"/>
          <w:color w:val="111111"/>
          <w:lang w:eastAsia="ru-RU"/>
        </w:rPr>
        <w:t>• </w:t>
      </w:r>
      <w:r w:rsidRPr="00F13CFF">
        <w:rPr>
          <w:rFonts w:ascii="Times New Roman" w:eastAsia="Times New Roman" w:hAnsi="Times New Roman" w:cs="Times New Roman"/>
          <w:b/>
          <w:bCs/>
          <w:i/>
          <w:iCs/>
          <w:color w:val="111111"/>
          <w:lang w:eastAsia="ru-RU"/>
        </w:rPr>
        <w:t>5 часть</w:t>
      </w:r>
      <w:r w:rsidRPr="00F13CFF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 </w:t>
      </w:r>
      <w:r w:rsidRPr="00F13CFF">
        <w:rPr>
          <w:rFonts w:ascii="Times New Roman" w:eastAsia="Times New Roman" w:hAnsi="Times New Roman" w:cs="Times New Roman"/>
          <w:color w:val="111111"/>
          <w:lang w:eastAsia="ru-RU"/>
        </w:rPr>
        <w:t>Выбор и планирование детьми предстоящей деятельности.</w:t>
      </w:r>
    </w:p>
    <w:p w:rsidR="00F13CFF" w:rsidRPr="00F13CFF" w:rsidRDefault="00F13CFF" w:rsidP="00F13C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13CFF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Структура вечернего круга:</w:t>
      </w:r>
    </w:p>
    <w:p w:rsidR="00F13CFF" w:rsidRPr="00F13CFF" w:rsidRDefault="00F13CFF" w:rsidP="00F13CF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13CFF">
        <w:rPr>
          <w:rFonts w:ascii="Times New Roman" w:eastAsia="Times New Roman" w:hAnsi="Times New Roman" w:cs="Times New Roman"/>
          <w:color w:val="111111"/>
          <w:lang w:eastAsia="ru-RU"/>
        </w:rPr>
        <w:t>Цель: подведение итогов дня: формирование у детей осуществлять рефлексию достижений и отношений, умения задавать вопросы воспитателю и сверстнику.</w:t>
      </w:r>
    </w:p>
    <w:p w:rsidR="00F13CFF" w:rsidRPr="00F13CFF" w:rsidRDefault="00F13CFF" w:rsidP="00F13C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13CFF">
        <w:rPr>
          <w:rFonts w:ascii="Times New Roman" w:eastAsia="Times New Roman" w:hAnsi="Times New Roman" w:cs="Times New Roman"/>
          <w:b/>
          <w:bCs/>
          <w:i/>
          <w:iCs/>
          <w:color w:val="111111"/>
          <w:lang w:eastAsia="ru-RU"/>
        </w:rPr>
        <w:t>Вводная часть:</w:t>
      </w:r>
      <w:r w:rsidRPr="00F13CFF">
        <w:rPr>
          <w:rFonts w:ascii="Times New Roman" w:eastAsia="Times New Roman" w:hAnsi="Times New Roman" w:cs="Times New Roman"/>
          <w:color w:val="111111"/>
          <w:lang w:eastAsia="ru-RU"/>
        </w:rPr>
        <w:t> коммуникативная игра</w:t>
      </w:r>
    </w:p>
    <w:p w:rsidR="00F13CFF" w:rsidRPr="00F13CFF" w:rsidRDefault="00F13CFF" w:rsidP="00F13C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13CFF">
        <w:rPr>
          <w:rFonts w:ascii="Times New Roman" w:eastAsia="Times New Roman" w:hAnsi="Times New Roman" w:cs="Times New Roman"/>
          <w:b/>
          <w:bCs/>
          <w:i/>
          <w:iCs/>
          <w:color w:val="111111"/>
          <w:lang w:eastAsia="ru-RU"/>
        </w:rPr>
        <w:t>Основная часть:</w:t>
      </w:r>
      <w:r w:rsidRPr="00F13CFF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 </w:t>
      </w:r>
      <w:r w:rsidRPr="00F13CFF">
        <w:rPr>
          <w:rFonts w:ascii="Times New Roman" w:eastAsia="Times New Roman" w:hAnsi="Times New Roman" w:cs="Times New Roman"/>
          <w:color w:val="111111"/>
          <w:lang w:eastAsia="ru-RU"/>
        </w:rPr>
        <w:t>Установка на беседу:</w:t>
      </w:r>
    </w:p>
    <w:p w:rsidR="00F13CFF" w:rsidRPr="00F13CFF" w:rsidRDefault="00F13CFF" w:rsidP="00F13CF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13CFF">
        <w:rPr>
          <w:rFonts w:ascii="Times New Roman" w:eastAsia="Times New Roman" w:hAnsi="Times New Roman" w:cs="Times New Roman"/>
          <w:color w:val="111111"/>
          <w:lang w:eastAsia="ru-RU"/>
        </w:rPr>
        <w:t>- что сегодня сделали по теме?</w:t>
      </w:r>
    </w:p>
    <w:p w:rsidR="00F13CFF" w:rsidRPr="00F13CFF" w:rsidRDefault="00F13CFF" w:rsidP="00F13CF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13CFF">
        <w:rPr>
          <w:rFonts w:ascii="Times New Roman" w:eastAsia="Times New Roman" w:hAnsi="Times New Roman" w:cs="Times New Roman"/>
          <w:color w:val="111111"/>
          <w:lang w:eastAsia="ru-RU"/>
        </w:rPr>
        <w:t>- что больше всего удалось?</w:t>
      </w:r>
    </w:p>
    <w:p w:rsidR="00F13CFF" w:rsidRPr="00F13CFF" w:rsidRDefault="00F13CFF" w:rsidP="00F13CF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13CFF">
        <w:rPr>
          <w:rFonts w:ascii="Times New Roman" w:eastAsia="Times New Roman" w:hAnsi="Times New Roman" w:cs="Times New Roman"/>
          <w:color w:val="111111"/>
          <w:lang w:eastAsia="ru-RU"/>
        </w:rPr>
        <w:t>- что сегодня было интересно?</w:t>
      </w:r>
    </w:p>
    <w:p w:rsidR="00F13CFF" w:rsidRPr="00F13CFF" w:rsidRDefault="00F13CFF" w:rsidP="00F13CF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proofErr w:type="gramStart"/>
      <w:r w:rsidRPr="00F13CFF">
        <w:rPr>
          <w:rFonts w:ascii="Times New Roman" w:eastAsia="Times New Roman" w:hAnsi="Times New Roman" w:cs="Times New Roman"/>
          <w:color w:val="111111"/>
          <w:lang w:eastAsia="ru-RU"/>
        </w:rPr>
        <w:t>- кому из вас и с кем понравилось общаться (играть, трудиться, работать в центрах?</w:t>
      </w:r>
      <w:proofErr w:type="gramEnd"/>
    </w:p>
    <w:p w:rsidR="00F13CFF" w:rsidRPr="00F13CFF" w:rsidRDefault="00F13CFF" w:rsidP="00F13CF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13CFF">
        <w:rPr>
          <w:rFonts w:ascii="Times New Roman" w:eastAsia="Times New Roman" w:hAnsi="Times New Roman" w:cs="Times New Roman"/>
          <w:color w:val="111111"/>
          <w:lang w:eastAsia="ru-RU"/>
        </w:rPr>
        <w:t>- было ли в группе сегодня такое, что вас огорчило?</w:t>
      </w:r>
    </w:p>
    <w:p w:rsidR="00F13CFF" w:rsidRPr="00F13CFF" w:rsidRDefault="00F13CFF" w:rsidP="00F13CF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13CFF">
        <w:rPr>
          <w:rFonts w:ascii="Times New Roman" w:eastAsia="Times New Roman" w:hAnsi="Times New Roman" w:cs="Times New Roman"/>
          <w:color w:val="111111"/>
          <w:lang w:eastAsia="ru-RU"/>
        </w:rPr>
        <w:t>- что ты получил от этого дня?</w:t>
      </w:r>
    </w:p>
    <w:p w:rsidR="00F13CFF" w:rsidRPr="00F13CFF" w:rsidRDefault="00F13CFF" w:rsidP="00F13CF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13CFF">
        <w:rPr>
          <w:rFonts w:ascii="Times New Roman" w:eastAsia="Times New Roman" w:hAnsi="Times New Roman" w:cs="Times New Roman"/>
          <w:color w:val="111111"/>
          <w:lang w:eastAsia="ru-RU"/>
        </w:rPr>
        <w:t>- что бы вы хотели изменить?</w:t>
      </w:r>
    </w:p>
    <w:p w:rsidR="00F13CFF" w:rsidRPr="00F13CFF" w:rsidRDefault="00F13CFF" w:rsidP="00F13CF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13CFF">
        <w:rPr>
          <w:rFonts w:ascii="Times New Roman" w:eastAsia="Times New Roman" w:hAnsi="Times New Roman" w:cs="Times New Roman"/>
          <w:color w:val="111111"/>
          <w:lang w:eastAsia="ru-RU"/>
        </w:rPr>
        <w:lastRenderedPageBreak/>
        <w:t>- за что ты можешь похвалить воспитателя?</w:t>
      </w:r>
    </w:p>
    <w:p w:rsidR="00F13CFF" w:rsidRPr="00F13CFF" w:rsidRDefault="00F13CFF" w:rsidP="00F13CF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13CFF">
        <w:rPr>
          <w:rFonts w:ascii="Times New Roman" w:eastAsia="Times New Roman" w:hAnsi="Times New Roman" w:cs="Times New Roman"/>
          <w:color w:val="111111"/>
          <w:lang w:eastAsia="ru-RU"/>
        </w:rPr>
        <w:t>- за что ты себя можешь похвалить?</w:t>
      </w:r>
    </w:p>
    <w:p w:rsidR="00F13CFF" w:rsidRPr="00F13CFF" w:rsidRDefault="00F13CFF" w:rsidP="00F13C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13CFF">
        <w:rPr>
          <w:rFonts w:ascii="Times New Roman" w:eastAsia="Times New Roman" w:hAnsi="Times New Roman" w:cs="Times New Roman"/>
          <w:b/>
          <w:bCs/>
          <w:i/>
          <w:iCs/>
          <w:color w:val="111111"/>
          <w:lang w:eastAsia="ru-RU"/>
        </w:rPr>
        <w:t>Заключительная часть:</w:t>
      </w:r>
      <w:r w:rsidRPr="00F13CFF">
        <w:rPr>
          <w:rFonts w:ascii="Times New Roman" w:eastAsia="Times New Roman" w:hAnsi="Times New Roman" w:cs="Times New Roman"/>
          <w:color w:val="111111"/>
          <w:lang w:eastAsia="ru-RU"/>
        </w:rPr>
        <w:t> Ваши пожелания на завтрашний день (группе или друг другу).</w:t>
      </w:r>
    </w:p>
    <w:p w:rsidR="00F13CFF" w:rsidRPr="00F13CFF" w:rsidRDefault="00F13CFF" w:rsidP="00F13C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13CFF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7 слайд. </w:t>
      </w:r>
      <w:r w:rsidRPr="00F13CFF">
        <w:rPr>
          <w:rFonts w:ascii="Times New Roman" w:eastAsia="Times New Roman" w:hAnsi="Times New Roman" w:cs="Times New Roman"/>
          <w:color w:val="111111"/>
          <w:lang w:eastAsia="ru-RU"/>
        </w:rPr>
        <w:t>Новый формат совместной взросло-детской деятельности: пространство детской реализации, образовательное событие, утренний и вечерний круг. Образовательное событие – это захватывающая игра, в которой участвуют и дети, и воспитатели, но «руководят» дети. Задача педагога предложить проблемную ситуацию, которая заинтересует детей. Дать им возможность разворачивать действие по своему пониманию, оказывая им деликатное содействие, избегая прямых указаний. Главное нововведение пятого издания — это нацеленность на создание ПДР (пространства детской реализации) как основного инструмента развития личности, поддержка творчества, инициативы. Выдвигается новый термин – ПДР, противоположный понятию ЗБР. Если в зоне ближайшего развития ребенок следует за взрослым, копируя его, то в ПДР взрослый следует за ребенком, помогает его активности; если в ЗБР продуктом является освоение уже известного образца, то в пространстве реализации создается новый продукт, не вписанный в культурные нормы. Более того, в ЗБР ребёнок осваивает прошлое культуры, в ПДР развитие ребёнка происходит за счёт создание будущей культуры. Перед ребенком ставится какая-либо проблема, и он старается самостоятельно найти пути ее решения. Фактически мы имеем два пути развития, взаимосвязанные между собой. ЗБР – развитие, базирующееся на прошлом, ПДР – развитие, ориентированное на будущее.</w:t>
      </w:r>
    </w:p>
    <w:p w:rsidR="00F13CFF" w:rsidRPr="00F13CFF" w:rsidRDefault="00F13CFF" w:rsidP="00F13CF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13CFF">
        <w:rPr>
          <w:rFonts w:ascii="Times New Roman" w:eastAsia="Times New Roman" w:hAnsi="Times New Roman" w:cs="Times New Roman"/>
          <w:color w:val="111111"/>
          <w:lang w:eastAsia="ru-RU"/>
        </w:rPr>
        <w:t>ПДР не исчерпывается предметно - пространственной средой, а определяется результативностью детской активности, связанной с созданием нового продукта, автором которого выступает ребёнок. Пространство реализации – особая часть детства, которая обеспечивает самореализацию ребёнка в социальном пространстве, в системе социальных отношений. В качестве одного из вариантов построения пространства детской реализации выступает проектная деятельность дошкольников.</w:t>
      </w:r>
    </w:p>
    <w:p w:rsidR="00F13CFF" w:rsidRPr="00F13CFF" w:rsidRDefault="00F13CFF" w:rsidP="00F13C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13CFF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8 слайд. </w:t>
      </w:r>
      <w:r w:rsidRPr="00F13CFF">
        <w:rPr>
          <w:rFonts w:ascii="Times New Roman" w:eastAsia="Times New Roman" w:hAnsi="Times New Roman" w:cs="Times New Roman"/>
          <w:color w:val="111111"/>
          <w:lang w:eastAsia="ru-RU"/>
        </w:rPr>
        <w:t>Роль взрослого заключается не только и не столько в том, чтобы создать наиболее разнообразную среду и услышать «голос ребёнка» сколько обеспечить процесс реализации ребёнком собственных идей, замыслов, переживаний. «Голос ребёнка» должен быть не просто услышан, он должен быть трансформирован в детскую идею, направлен на её реализацию и получил оформление в продукте. Таким образом, структура образовательного процесса в дошкольном возрасте приобретает вид (Схема №1 стр. 14). В этом и заключается НОВЫЙ формат детско-взрослого взаимодействия, основанный на умении «слышать голос ребенка» и нацеленный на развитие детской инициативы.</w:t>
      </w:r>
    </w:p>
    <w:p w:rsidR="00F13CFF" w:rsidRPr="00F13CFF" w:rsidRDefault="00F13CFF" w:rsidP="00F13C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13CFF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9 слайд. </w:t>
      </w:r>
      <w:r w:rsidRPr="00F13CFF">
        <w:rPr>
          <w:rFonts w:ascii="Times New Roman" w:eastAsia="Times New Roman" w:hAnsi="Times New Roman" w:cs="Times New Roman"/>
          <w:color w:val="111111"/>
          <w:lang w:eastAsia="ru-RU"/>
        </w:rPr>
        <w:t>Особенностью пятого издания Программы является то, что новая организация образовательного процесса позволяет существенно сместить акцент в сторону развития детской инициативы и самостоятельности. Таблица № 6 стр. 79.</w:t>
      </w:r>
    </w:p>
    <w:p w:rsidR="00F13CFF" w:rsidRPr="00F13CFF" w:rsidRDefault="00F13CFF" w:rsidP="00F13C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13CFF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10 слайд. </w:t>
      </w:r>
      <w:r w:rsidRPr="00F13CFF">
        <w:rPr>
          <w:rFonts w:ascii="Times New Roman" w:eastAsia="Times New Roman" w:hAnsi="Times New Roman" w:cs="Times New Roman"/>
          <w:color w:val="111111"/>
          <w:lang w:eastAsia="ru-RU"/>
        </w:rPr>
        <w:t>Дополнительное образование</w:t>
      </w:r>
    </w:p>
    <w:p w:rsidR="00F13CFF" w:rsidRPr="00F13CFF" w:rsidRDefault="00F13CFF" w:rsidP="00F13CF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13CFF">
        <w:rPr>
          <w:rFonts w:ascii="Times New Roman" w:eastAsia="Times New Roman" w:hAnsi="Times New Roman" w:cs="Times New Roman"/>
          <w:color w:val="111111"/>
          <w:lang w:eastAsia="ru-RU"/>
        </w:rPr>
        <w:t xml:space="preserve">Одно из важнейших условий развития личности ребёнка это возможность выбора занятий по интересам, возможность самореализации. Этому помогает наличие разнообразных кружков, секций, студий, мастерских – ребенок должен иметь возможность выбирать, чем ему заниматься, в какие игры играть, в какие кружки ходить. В таблице №7 (стр. 81) дан пример расписания детских активностей для младшей группы. Перечень кружков должен быть максимально разнообразным. </w:t>
      </w:r>
      <w:proofErr w:type="gramStart"/>
      <w:r w:rsidRPr="00F13CFF">
        <w:rPr>
          <w:rFonts w:ascii="Times New Roman" w:eastAsia="Times New Roman" w:hAnsi="Times New Roman" w:cs="Times New Roman"/>
          <w:color w:val="111111"/>
          <w:lang w:eastAsia="ru-RU"/>
        </w:rPr>
        <w:t>(В таблице время, отведенное на различные виды деятельности, включает перерывы между ними.</w:t>
      </w:r>
      <w:proofErr w:type="gramEnd"/>
      <w:r w:rsidRPr="00F13CFF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proofErr w:type="gramStart"/>
      <w:r w:rsidRPr="00F13CFF">
        <w:rPr>
          <w:rFonts w:ascii="Times New Roman" w:eastAsia="Times New Roman" w:hAnsi="Times New Roman" w:cs="Times New Roman"/>
          <w:color w:val="111111"/>
          <w:lang w:eastAsia="ru-RU"/>
        </w:rPr>
        <w:t>Временные ограничения не касаются проектной и событийной деятельности, развивающих игр)</w:t>
      </w:r>
      <w:proofErr w:type="gramEnd"/>
    </w:p>
    <w:p w:rsidR="00F13CFF" w:rsidRPr="00F13CFF" w:rsidRDefault="00F13CFF" w:rsidP="00F13C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13CFF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11 слайд. </w:t>
      </w:r>
      <w:r w:rsidRPr="00F13CFF">
        <w:rPr>
          <w:rFonts w:ascii="Times New Roman" w:eastAsia="Times New Roman" w:hAnsi="Times New Roman" w:cs="Times New Roman"/>
          <w:color w:val="111111"/>
          <w:lang w:eastAsia="ru-RU"/>
        </w:rPr>
        <w:t>Таблица №8 стр. 95. Новый формат праздников, также предлагают проводить с опорой на детские интересы и детскую инициативу. Праздники, проводимые в формате «отчетных концертов» не отвечают основным признакам праздника. Любой праздник должен быть эмоционально значимым событием для ребенка. Существует несколько условий проведения мероприятия:</w:t>
      </w:r>
    </w:p>
    <w:p w:rsidR="00F13CFF" w:rsidRPr="00F13CFF" w:rsidRDefault="00F13CFF" w:rsidP="00F13C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13CFF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Разнообразие форматов</w:t>
      </w:r>
      <w:r w:rsidRPr="00F13CFF">
        <w:rPr>
          <w:rFonts w:ascii="Times New Roman" w:eastAsia="Times New Roman" w:hAnsi="Times New Roman" w:cs="Times New Roman"/>
          <w:color w:val="111111"/>
          <w:lang w:eastAsia="ru-RU"/>
        </w:rPr>
        <w:t xml:space="preserve"> (концерт, </w:t>
      </w:r>
      <w:proofErr w:type="spellStart"/>
      <w:r w:rsidRPr="00F13CFF">
        <w:rPr>
          <w:rFonts w:ascii="Times New Roman" w:eastAsia="Times New Roman" w:hAnsi="Times New Roman" w:cs="Times New Roman"/>
          <w:color w:val="111111"/>
          <w:lang w:eastAsia="ru-RU"/>
        </w:rPr>
        <w:t>квест</w:t>
      </w:r>
      <w:proofErr w:type="spellEnd"/>
      <w:r w:rsidRPr="00F13CFF">
        <w:rPr>
          <w:rFonts w:ascii="Times New Roman" w:eastAsia="Times New Roman" w:hAnsi="Times New Roman" w:cs="Times New Roman"/>
          <w:color w:val="111111"/>
          <w:lang w:eastAsia="ru-RU"/>
        </w:rPr>
        <w:t>, соревнования, выставка, спектакль, викторина, фестиваль)</w:t>
      </w:r>
    </w:p>
    <w:p w:rsidR="00F13CFF" w:rsidRPr="00F13CFF" w:rsidRDefault="00F13CFF" w:rsidP="00F13C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13CFF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Участие родителей. </w:t>
      </w:r>
      <w:r w:rsidRPr="00F13CFF">
        <w:rPr>
          <w:rFonts w:ascii="Times New Roman" w:eastAsia="Times New Roman" w:hAnsi="Times New Roman" w:cs="Times New Roman"/>
          <w:color w:val="111111"/>
          <w:lang w:eastAsia="ru-RU"/>
        </w:rPr>
        <w:t>Дети сидят не отдельно, а вместе с родителями, педагоги просят родителей подготовить детско-родительские выступления, устраивают конкурсы для родителей.</w:t>
      </w:r>
    </w:p>
    <w:p w:rsidR="00F13CFF" w:rsidRPr="00F13CFF" w:rsidRDefault="00F13CFF" w:rsidP="00F13C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13CFF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lastRenderedPageBreak/>
        <w:t>Поддержка детской инициативы. </w:t>
      </w:r>
      <w:r w:rsidRPr="00F13CFF">
        <w:rPr>
          <w:rFonts w:ascii="Times New Roman" w:eastAsia="Times New Roman" w:hAnsi="Times New Roman" w:cs="Times New Roman"/>
          <w:color w:val="111111"/>
          <w:lang w:eastAsia="ru-RU"/>
        </w:rPr>
        <w:t>Необходимо, чтобы основная инициатива исходила от детей, и дети сами с помощью воспитателя планировали и продумывали праздник (во что наряжаться, кто будет выступать). Взрослый должен только помочь детям реализовать задуманное. Но при этом такие праздники как Новый год и День победы должны быть организованы взрослыми.</w:t>
      </w:r>
    </w:p>
    <w:p w:rsidR="00F13CFF" w:rsidRPr="00F13CFF" w:rsidRDefault="00F13CFF" w:rsidP="00F13C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13CFF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12слайд. </w:t>
      </w:r>
      <w:r w:rsidRPr="00F13CFF">
        <w:rPr>
          <w:rFonts w:ascii="Times New Roman" w:eastAsia="Times New Roman" w:hAnsi="Times New Roman" w:cs="Times New Roman"/>
          <w:color w:val="111111"/>
          <w:lang w:eastAsia="ru-RU"/>
        </w:rPr>
        <w:t>Организация развивающей предметно-пространственной среды. Главная задача педагога при организации развивающей предметной среды состоит в создании детям возможности выбора занятий по своим интересам, проявления самостоятельности и инициативы. Для реализации требований программы и ФГОС ДО пространства группы следует организовывать в виде хорошо разграниченных зон. В программе дается приблизительный перечень центров активности. Таблица №4 стр. 48. Очень подробно описываются принципы организации центров и перечень материалов для их наполнения.</w:t>
      </w:r>
    </w:p>
    <w:p w:rsidR="00F13CFF" w:rsidRPr="00F13CFF" w:rsidRDefault="00F13CFF" w:rsidP="00F13C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13CFF">
        <w:rPr>
          <w:rFonts w:ascii="Times New Roman" w:eastAsia="Times New Roman" w:hAnsi="Times New Roman" w:cs="Times New Roman"/>
          <w:color w:val="111111"/>
          <w:lang w:eastAsia="ru-RU"/>
        </w:rPr>
        <w:t>Хочется отметить </w:t>
      </w:r>
      <w:r w:rsidRPr="00F13CFF">
        <w:rPr>
          <w:rFonts w:ascii="Times New Roman" w:eastAsia="Times New Roman" w:hAnsi="Times New Roman" w:cs="Times New Roman"/>
          <w:b/>
          <w:bCs/>
          <w:i/>
          <w:iCs/>
          <w:color w:val="111111"/>
          <w:lang w:eastAsia="ru-RU"/>
        </w:rPr>
        <w:t>новый формат взаимодействия с родителями</w:t>
      </w:r>
      <w:r w:rsidRPr="00F13CFF">
        <w:rPr>
          <w:rFonts w:ascii="Times New Roman" w:eastAsia="Times New Roman" w:hAnsi="Times New Roman" w:cs="Times New Roman"/>
          <w:color w:val="111111"/>
          <w:lang w:eastAsia="ru-RU"/>
        </w:rPr>
        <w:t>, при котором родители являются полноправными участниками образовательного процесса. Педагоги должны выстраивать доверительные, партнерские отношения с родителями. Для этого нужно: обеспечение открытости дошкольного учреждения, открытость и доступность информации, обеспечение максимального участия родителей в образовательном процессе, общение с родителями по поводу детей, обеспечение единства подходов к воспитанию детей в условиях дошкольного учреждения и семьи.</w:t>
      </w:r>
    </w:p>
    <w:p w:rsidR="00F13CFF" w:rsidRPr="00F13CFF" w:rsidRDefault="00F13CFF" w:rsidP="00F13C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13CFF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13 слайд. </w:t>
      </w:r>
      <w:r w:rsidRPr="00F13CFF">
        <w:rPr>
          <w:rFonts w:ascii="Times New Roman" w:eastAsia="Times New Roman" w:hAnsi="Times New Roman" w:cs="Times New Roman"/>
          <w:color w:val="111111"/>
          <w:lang w:eastAsia="ru-RU"/>
        </w:rPr>
        <w:t>По всем предлагаемым инновациям изданы, либо готовятся методические пособия, но это не означает, что существующие пособия уже не нужны. Классические конспекты занятий будут всегда востребованы.</w:t>
      </w:r>
    </w:p>
    <w:p w:rsidR="00F13CFF" w:rsidRPr="00F13CFF" w:rsidRDefault="00F13CFF" w:rsidP="00F13C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13CFF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14 слайд. </w:t>
      </w:r>
      <w:r w:rsidRPr="00F13CFF">
        <w:rPr>
          <w:rFonts w:ascii="Times New Roman" w:eastAsia="Times New Roman" w:hAnsi="Times New Roman" w:cs="Times New Roman"/>
          <w:color w:val="111111"/>
          <w:lang w:eastAsia="ru-RU"/>
        </w:rPr>
        <w:t xml:space="preserve">Специфика дошкольного возраста (гибкость, пластичность развития ребёнка, высокий разброс вариантов его развития, его непосредственность и непроизвольность) не позволяет требовать от ребенка – дошкольника достижения конкретных результатов, поэтому в ФГОС </w:t>
      </w:r>
      <w:proofErr w:type="gramStart"/>
      <w:r w:rsidRPr="00F13CFF">
        <w:rPr>
          <w:rFonts w:ascii="Times New Roman" w:eastAsia="Times New Roman" w:hAnsi="Times New Roman" w:cs="Times New Roman"/>
          <w:color w:val="111111"/>
          <w:lang w:eastAsia="ru-RU"/>
        </w:rPr>
        <w:t>ДО</w:t>
      </w:r>
      <w:proofErr w:type="gramEnd"/>
      <w:r w:rsidRPr="00F13CFF">
        <w:rPr>
          <w:rFonts w:ascii="Times New Roman" w:eastAsia="Times New Roman" w:hAnsi="Times New Roman" w:cs="Times New Roman"/>
          <w:color w:val="111111"/>
          <w:lang w:eastAsia="ru-RU"/>
        </w:rPr>
        <w:t xml:space="preserve"> употребляется более конкретный термин – «целевые ориентиры».</w:t>
      </w:r>
    </w:p>
    <w:p w:rsidR="00F13CFF" w:rsidRPr="00F13CFF" w:rsidRDefault="00F13CFF" w:rsidP="00F13CF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13CFF">
        <w:rPr>
          <w:rFonts w:ascii="Times New Roman" w:eastAsia="Times New Roman" w:hAnsi="Times New Roman" w:cs="Times New Roman"/>
          <w:color w:val="111111"/>
          <w:lang w:eastAsia="ru-RU"/>
        </w:rPr>
        <w:t xml:space="preserve">В программе «От рождения до школы» целевые ориентиры или ожидаемые результаты освоения детьми Программы подразделяются </w:t>
      </w:r>
      <w:proofErr w:type="gramStart"/>
      <w:r w:rsidRPr="00F13CFF">
        <w:rPr>
          <w:rFonts w:ascii="Times New Roman" w:eastAsia="Times New Roman" w:hAnsi="Times New Roman" w:cs="Times New Roman"/>
          <w:color w:val="111111"/>
          <w:lang w:eastAsia="ru-RU"/>
        </w:rPr>
        <w:t>на</w:t>
      </w:r>
      <w:proofErr w:type="gramEnd"/>
      <w:r w:rsidRPr="00F13CFF">
        <w:rPr>
          <w:rFonts w:ascii="Times New Roman" w:eastAsia="Times New Roman" w:hAnsi="Times New Roman" w:cs="Times New Roman"/>
          <w:color w:val="111111"/>
          <w:lang w:eastAsia="ru-RU"/>
        </w:rPr>
        <w:t xml:space="preserve"> итоговые и промежуточные и классифицируются следующим образом:</w:t>
      </w:r>
    </w:p>
    <w:p w:rsidR="00F13CFF" w:rsidRPr="00F13CFF" w:rsidRDefault="00F13CFF" w:rsidP="00F13C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13CFF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Мотивационные</w:t>
      </w:r>
      <w:r w:rsidRPr="00F13CFF">
        <w:rPr>
          <w:rFonts w:ascii="Times New Roman" w:eastAsia="Times New Roman" w:hAnsi="Times New Roman" w:cs="Times New Roman"/>
          <w:color w:val="111111"/>
          <w:lang w:eastAsia="ru-RU"/>
        </w:rPr>
        <w:t> образовательные результаты - это сформированные в образовательном процессе первичные ценностные представления, мотивы, интересы. Потребности, система ценностных отношений к окружающему миру, к себе, другим людям, инициативность, критическое мышление.</w:t>
      </w:r>
    </w:p>
    <w:p w:rsidR="00F13CFF" w:rsidRPr="00F13CFF" w:rsidRDefault="00F13CFF" w:rsidP="00F13C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13CFF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Универсальные</w:t>
      </w:r>
      <w:r w:rsidRPr="00F13CFF">
        <w:rPr>
          <w:rFonts w:ascii="Times New Roman" w:eastAsia="Times New Roman" w:hAnsi="Times New Roman" w:cs="Times New Roman"/>
          <w:color w:val="111111"/>
          <w:lang w:eastAsia="ru-RU"/>
        </w:rPr>
        <w:t xml:space="preserve"> образовательные результаты - это развитие общих способностей (когнитивных – способности мыслить, коммуникативных – способности взаимодействовать, регуляторных – способности к </w:t>
      </w:r>
      <w:proofErr w:type="spellStart"/>
      <w:r w:rsidRPr="00F13CFF">
        <w:rPr>
          <w:rFonts w:ascii="Times New Roman" w:eastAsia="Times New Roman" w:hAnsi="Times New Roman" w:cs="Times New Roman"/>
          <w:color w:val="111111"/>
          <w:lang w:eastAsia="ru-RU"/>
        </w:rPr>
        <w:t>саморегуляции</w:t>
      </w:r>
      <w:proofErr w:type="spellEnd"/>
      <w:r w:rsidRPr="00F13CFF">
        <w:rPr>
          <w:rFonts w:ascii="Times New Roman" w:eastAsia="Times New Roman" w:hAnsi="Times New Roman" w:cs="Times New Roman"/>
          <w:color w:val="111111"/>
          <w:lang w:eastAsia="ru-RU"/>
        </w:rPr>
        <w:t xml:space="preserve"> своих действий).</w:t>
      </w:r>
    </w:p>
    <w:p w:rsidR="00F13CFF" w:rsidRPr="00F13CFF" w:rsidRDefault="00F13CFF" w:rsidP="00F13C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13CFF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Предметные </w:t>
      </w:r>
      <w:r w:rsidRPr="00F13CFF">
        <w:rPr>
          <w:rFonts w:ascii="Times New Roman" w:eastAsia="Times New Roman" w:hAnsi="Times New Roman" w:cs="Times New Roman"/>
          <w:color w:val="111111"/>
          <w:lang w:eastAsia="ru-RU"/>
        </w:rPr>
        <w:t xml:space="preserve">образовательные результаты– </w:t>
      </w:r>
      <w:proofErr w:type="gramStart"/>
      <w:r w:rsidRPr="00F13CFF">
        <w:rPr>
          <w:rFonts w:ascii="Times New Roman" w:eastAsia="Times New Roman" w:hAnsi="Times New Roman" w:cs="Times New Roman"/>
          <w:color w:val="111111"/>
          <w:lang w:eastAsia="ru-RU"/>
        </w:rPr>
        <w:t>эт</w:t>
      </w:r>
      <w:proofErr w:type="gramEnd"/>
      <w:r w:rsidRPr="00F13CFF">
        <w:rPr>
          <w:rFonts w:ascii="Times New Roman" w:eastAsia="Times New Roman" w:hAnsi="Times New Roman" w:cs="Times New Roman"/>
          <w:color w:val="111111"/>
          <w:lang w:eastAsia="ru-RU"/>
        </w:rPr>
        <w:t xml:space="preserve">о усвоение конкретных элементов социального опыта и в том числе элементарных знаний, составляющих предпосылки научного представления о мире, предметных умений и навыков. Такой подход во главу угла ставит не </w:t>
      </w:r>
      <w:proofErr w:type="gramStart"/>
      <w:r w:rsidRPr="00F13CFF">
        <w:rPr>
          <w:rFonts w:ascii="Times New Roman" w:eastAsia="Times New Roman" w:hAnsi="Times New Roman" w:cs="Times New Roman"/>
          <w:color w:val="111111"/>
          <w:lang w:eastAsia="ru-RU"/>
        </w:rPr>
        <w:t>ЗУН</w:t>
      </w:r>
      <w:proofErr w:type="gramEnd"/>
      <w:r w:rsidRPr="00F13CFF">
        <w:rPr>
          <w:rFonts w:ascii="Times New Roman" w:eastAsia="Times New Roman" w:hAnsi="Times New Roman" w:cs="Times New Roman"/>
          <w:color w:val="111111"/>
          <w:lang w:eastAsia="ru-RU"/>
        </w:rPr>
        <w:t xml:space="preserve"> а формирование личности ребёнка, через развитие общих способностей. С опорой на сформированные ценностные представления и полученные знания, умения и навыки.</w:t>
      </w:r>
    </w:p>
    <w:p w:rsidR="00F13CFF" w:rsidRPr="00F13CFF" w:rsidRDefault="00F13CFF" w:rsidP="00F13CF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13CFF">
        <w:rPr>
          <w:rFonts w:ascii="Times New Roman" w:eastAsia="Times New Roman" w:hAnsi="Times New Roman" w:cs="Times New Roman"/>
          <w:color w:val="111111"/>
          <w:lang w:eastAsia="ru-RU"/>
        </w:rPr>
        <w:t>ЗУН являются не целью, а материалом для развития ребёнка.</w:t>
      </w:r>
    </w:p>
    <w:p w:rsidR="00F13CFF" w:rsidRPr="00F13CFF" w:rsidRDefault="00F13CFF" w:rsidP="00F13CF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13CFF">
        <w:rPr>
          <w:rFonts w:ascii="Times New Roman" w:eastAsia="Times New Roman" w:hAnsi="Times New Roman" w:cs="Times New Roman"/>
          <w:color w:val="111111"/>
          <w:lang w:eastAsia="ru-RU"/>
        </w:rPr>
        <w:t>Инновационный вариант может показаться, на первый взгляд, более сложным и труднореализуемым, однако на практике он, в конечном счете, более удобен и интересен всем — и детям, и родителям, и воспитателям, и администрации.</w:t>
      </w:r>
    </w:p>
    <w:p w:rsidR="006949E6" w:rsidRPr="00F13CFF" w:rsidRDefault="006949E6">
      <w:pPr>
        <w:rPr>
          <w:rFonts w:ascii="Times New Roman" w:hAnsi="Times New Roman" w:cs="Times New Roman"/>
        </w:rPr>
      </w:pPr>
    </w:p>
    <w:sectPr w:rsidR="006949E6" w:rsidRPr="00F13CFF" w:rsidSect="00694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F13CFF"/>
    <w:rsid w:val="0056470A"/>
    <w:rsid w:val="006949E6"/>
    <w:rsid w:val="006B1C4A"/>
    <w:rsid w:val="00F13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E6"/>
  </w:style>
  <w:style w:type="paragraph" w:styleId="1">
    <w:name w:val="heading 1"/>
    <w:basedOn w:val="a"/>
    <w:link w:val="10"/>
    <w:uiPriority w:val="9"/>
    <w:qFormat/>
    <w:rsid w:val="00F13C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3C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F13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13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3C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2081</Words>
  <Characters>11862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Садик</cp:lastModifiedBy>
  <cp:revision>1</cp:revision>
  <dcterms:created xsi:type="dcterms:W3CDTF">2020-10-12T10:48:00Z</dcterms:created>
  <dcterms:modified xsi:type="dcterms:W3CDTF">2020-10-12T10:59:00Z</dcterms:modified>
</cp:coreProperties>
</file>