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33" w:rsidRPr="004E3C33" w:rsidRDefault="004E3C33" w:rsidP="004E3C3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«Детский сад «Аист»</w:t>
      </w:r>
    </w:p>
    <w:p w:rsidR="004E3C33" w:rsidRDefault="004E3C33" w:rsidP="004E3C3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96"/>
          <w:szCs w:val="96"/>
          <w:lang w:eastAsia="ru-RU"/>
        </w:rPr>
      </w:pPr>
    </w:p>
    <w:p w:rsidR="004E3C33" w:rsidRDefault="004E3C33" w:rsidP="004E3C3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96"/>
          <w:szCs w:val="96"/>
          <w:lang w:eastAsia="ru-RU"/>
        </w:rPr>
      </w:pPr>
    </w:p>
    <w:p w:rsidR="004E3C33" w:rsidRDefault="004E3C33" w:rsidP="004E3C3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96"/>
          <w:szCs w:val="96"/>
          <w:lang w:eastAsia="ru-RU"/>
        </w:rPr>
      </w:pPr>
    </w:p>
    <w:p w:rsidR="004E3C33" w:rsidRPr="004E3C33" w:rsidRDefault="00A05711" w:rsidP="004E3C3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144"/>
          <w:szCs w:val="144"/>
          <w:lang w:eastAsia="ru-RU"/>
        </w:rPr>
      </w:pPr>
      <w:r w:rsidRPr="004E3C33">
        <w:rPr>
          <w:rFonts w:ascii="Monotype Corsiva" w:eastAsia="Times New Roman" w:hAnsi="Monotype Corsiva" w:cs="Times New Roman"/>
          <w:color w:val="FF0000"/>
          <w:kern w:val="36"/>
          <w:sz w:val="144"/>
          <w:szCs w:val="144"/>
          <w:lang w:eastAsia="ru-RU"/>
        </w:rPr>
        <w:t xml:space="preserve">Деловая игра </w:t>
      </w:r>
    </w:p>
    <w:p w:rsidR="00A05711" w:rsidRPr="004E3C33" w:rsidRDefault="004E3C33" w:rsidP="004E3C33">
      <w:pPr>
        <w:shd w:val="clear" w:color="auto" w:fill="FFFFFF"/>
        <w:tabs>
          <w:tab w:val="center" w:pos="4677"/>
          <w:tab w:val="left" w:pos="8235"/>
        </w:tabs>
        <w:spacing w:before="150" w:after="450" w:line="240" w:lineRule="atLeast"/>
        <w:outlineLvl w:val="0"/>
        <w:rPr>
          <w:rFonts w:ascii="Monotype Corsiva" w:eastAsia="Times New Roman" w:hAnsi="Monotype Corsiva" w:cs="Times New Roman"/>
          <w:b/>
          <w:color w:val="0070C0"/>
          <w:kern w:val="36"/>
          <w:sz w:val="96"/>
          <w:szCs w:val="96"/>
          <w:lang w:eastAsia="ru-RU"/>
        </w:rPr>
      </w:pPr>
      <w:r w:rsidRPr="004E3C33">
        <w:rPr>
          <w:rFonts w:ascii="Monotype Corsiva" w:eastAsia="Times New Roman" w:hAnsi="Monotype Corsiva" w:cs="Times New Roman"/>
          <w:b/>
          <w:color w:val="FF0000"/>
          <w:kern w:val="36"/>
          <w:sz w:val="56"/>
          <w:szCs w:val="56"/>
          <w:lang w:eastAsia="ru-RU"/>
        </w:rPr>
        <w:tab/>
      </w:r>
      <w:r w:rsidR="00A05711" w:rsidRPr="004E3C33">
        <w:rPr>
          <w:rFonts w:ascii="Monotype Corsiva" w:eastAsia="Times New Roman" w:hAnsi="Monotype Corsiva" w:cs="Times New Roman"/>
          <w:b/>
          <w:color w:val="0070C0"/>
          <w:kern w:val="36"/>
          <w:sz w:val="96"/>
          <w:szCs w:val="96"/>
          <w:lang w:eastAsia="ru-RU"/>
        </w:rPr>
        <w:t>«Знатоки образования»</w:t>
      </w:r>
      <w:r w:rsidRPr="004E3C33">
        <w:rPr>
          <w:rFonts w:ascii="Monotype Corsiva" w:eastAsia="Times New Roman" w:hAnsi="Monotype Corsiva" w:cs="Times New Roman"/>
          <w:b/>
          <w:color w:val="0070C0"/>
          <w:kern w:val="36"/>
          <w:sz w:val="96"/>
          <w:szCs w:val="96"/>
          <w:lang w:eastAsia="ru-RU"/>
        </w:rPr>
        <w:tab/>
      </w:r>
    </w:p>
    <w:p w:rsidR="004E3C33" w:rsidRDefault="004E3C33" w:rsidP="004E3C33">
      <w:pPr>
        <w:shd w:val="clear" w:color="auto" w:fill="FFFFFF"/>
        <w:tabs>
          <w:tab w:val="center" w:pos="4677"/>
          <w:tab w:val="left" w:pos="8235"/>
        </w:tabs>
        <w:spacing w:before="150" w:after="450" w:line="240" w:lineRule="atLeast"/>
        <w:outlineLvl w:val="0"/>
        <w:rPr>
          <w:rFonts w:ascii="Monotype Corsiva" w:eastAsia="Times New Roman" w:hAnsi="Monotype Corsiva" w:cs="Times New Roman"/>
          <w:b/>
          <w:color w:val="0070C0"/>
          <w:kern w:val="36"/>
          <w:sz w:val="56"/>
          <w:szCs w:val="56"/>
          <w:lang w:eastAsia="ru-RU"/>
        </w:rPr>
      </w:pPr>
    </w:p>
    <w:p w:rsidR="004E3C33" w:rsidRPr="004E3C33" w:rsidRDefault="004E3C33" w:rsidP="004E3C33">
      <w:pPr>
        <w:shd w:val="clear" w:color="auto" w:fill="FFFFFF"/>
        <w:tabs>
          <w:tab w:val="center" w:pos="4677"/>
          <w:tab w:val="left" w:pos="8235"/>
        </w:tabs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Подготовила и провела:</w:t>
      </w:r>
    </w:p>
    <w:p w:rsidR="004E3C33" w:rsidRPr="004E3C33" w:rsidRDefault="004E3C33" w:rsidP="004E3C33">
      <w:pPr>
        <w:shd w:val="clear" w:color="auto" w:fill="FFFFFF"/>
        <w:tabs>
          <w:tab w:val="center" w:pos="4677"/>
          <w:tab w:val="left" w:pos="8235"/>
        </w:tabs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Зам. Зав. по ВМР </w:t>
      </w:r>
    </w:p>
    <w:p w:rsidR="004E3C33" w:rsidRPr="004E3C33" w:rsidRDefault="004E3C33" w:rsidP="004E3C33">
      <w:pPr>
        <w:shd w:val="clear" w:color="auto" w:fill="FFFFFF"/>
        <w:tabs>
          <w:tab w:val="center" w:pos="4677"/>
          <w:tab w:val="left" w:pos="8235"/>
        </w:tabs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Гаджиева Р.</w:t>
      </w:r>
      <w:proofErr w:type="gramStart"/>
      <w:r w:rsidRPr="004E3C3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</w:t>
      </w:r>
      <w:proofErr w:type="gramEnd"/>
    </w:p>
    <w:p w:rsidR="00A05711" w:rsidRDefault="00A05711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Default="004E3C33" w:rsidP="004E3C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C33" w:rsidRPr="004E3C33" w:rsidRDefault="004E3C33" w:rsidP="004E3C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Ансалта 2018 г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повышение профессиональных знаний педагогов нормативных документов, регламентирующих деятельность ДОУ (ФГОС ДО,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образовании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Российской Федерации»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Уточнить и систематизировать знания педагогов нормативных документов, регламентирующих деятельность ДОУ.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Активизировать педагогическое мышление педагогов, стимулировать развитие активности.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Поддерживать интерес педагогов к дальнейшему изучению документов.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сплоченность, умение работать в команде, аргументировано отстаивать свою точку зрения.</w:t>
      </w:r>
    </w:p>
    <w:p w:rsidR="00A05711" w:rsidRPr="004E3C33" w:rsidRDefault="00A05711" w:rsidP="00A05711">
      <w:pPr>
        <w:spacing w:after="0" w:line="371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турнира.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все знаем, что в работе дошкольных учреждений произошли большие перемены, вступили в силу ряд новых законов, регламентирующих деятельность ДОУ, которые мы сейчас изучаем. И сегодня мы с вами вспомним и уточним имеющиеся знания, выявим вопросы, над которыми надо поработать еще. 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</w:t>
      </w:r>
      <w:proofErr w:type="gram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деловая </w:t>
      </w:r>
      <w:proofErr w:type="spellStart"/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состоять из 4 конкурсов.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начала игры проводится жеребьевка. По результатам её, педагоги делятся на 3 команды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(красные, синие, белые)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предлагает участникам команд вопросы, на которые отвечают педагоги. За каждый правильный ответ команда награждается фишкой.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№ 1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«Основные международные документы»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Этот документ обеспечивает правовую защиту детей во время организации педагогического процесса.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Конвенция о правах ребенка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(20.11.1989 г)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Основной документ, провозглашающий права ребенка?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Декларация прав ребенка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(20.11.1959 г)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Какой Федеральный документ регламентирует защиту прав ребенка в нашей стране?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(Федеральный закон от 24 июля 1998 г. N 124-ФЗ "Об основных гарантиях прав ребенка в Российской Федерации"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изменениями и дополнениями)</w:t>
      </w:r>
      <w:proofErr w:type="gramEnd"/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№ 2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правильный ответ»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САНПИН 2.4.1.3049-13" Санитарно-эпидемиологические требования к устройству, содержанию и организации режима работы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дошкольных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образовательных</w:t>
      </w:r>
      <w:proofErr w:type="spellEnd"/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организаций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(Постановление Главного государственного санитарного врача РФ от 15.05.2013 N 26.</w:t>
      </w:r>
      <w:proofErr w:type="gram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 действия документа- 30.07.2013.)</w:t>
      </w:r>
      <w:proofErr w:type="gramEnd"/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ФЗ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образовании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Российской Федерации»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(29.12.2012 N 273-ФЗ)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ФГОС ДО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17.10.2013 N 1155)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№ 3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«Знаю все о ФГОС </w:t>
      </w:r>
      <w:proofErr w:type="gramStart"/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Какие 2 документа признаются утратившими силу в связи с принятием ФГОС 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назовите их?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приказы Министерства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науки Российской 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Федерации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 </w:t>
      </w:r>
      <w:proofErr w:type="spellStart"/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общеобразовательной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программы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(зарегистрирован Министерством юстиции Российской Федерации 8 февраля 2010 г., регистрационный N 16299);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20 июля 2011 г. N 2151 "Об утверждении федеральных государственных требований к условиям реализации основной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общеобразовательной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программы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(зарегистрирован Министерством юстиции Российской Федерации 14 ноября 2011 г., регистрационный N 22303).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 каком нормативном документе определены требования к структуре и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объему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образовательной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программы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ФГОС ДО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образовательных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областей включено в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образовательной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программы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Назовите их?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развитие;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развитие;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развитие;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развитие;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№ 4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спроси, а я отвечу»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задает вопросы каждой команде.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документ определяет содержание и организацию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образовательного процесса в ДОУ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(Основная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образовательная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программа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Кем разрабатываются и утверждаются, 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«Порядка</w:t>
      </w:r>
      <w:proofErr w:type="gram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и осуществления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образовательной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по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общеобразовательным</w:t>
      </w:r>
      <w:proofErr w:type="spellEnd"/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программам - 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образовательным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программам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 образовательные программы ДОУ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(Самостоятельно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E3C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образовательной организацией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соответствии с «Порядком организации и осуществления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образовательной деятельности по общеобразовательным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программам дошкольного </w:t>
      </w:r>
      <w:r w:rsidRPr="004E3C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группы могут иметь 4 вида направленности. Назовите их?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Общеразвивающую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компенсирующую, оздоровительную или комбинированную направленность).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Какова, в соответствии с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2.4.1.3049-13, рекомендуемая продолжительность ежедневных прогулок?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(3-4 часа)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A05711" w:rsidRPr="004E3C33" w:rsidRDefault="00A05711" w:rsidP="00A057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Кем, в соответствии с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2.4.1.3049-13, проводится ежедневный утренний прием?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(Воспитателями и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медицинскими работниками)</w:t>
      </w:r>
    </w:p>
    <w:p w:rsidR="00A05711" w:rsidRPr="004E3C33" w:rsidRDefault="00A05711" w:rsidP="00A057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Сколько раз в день, в соответствии с </w:t>
      </w:r>
      <w:proofErr w:type="spellStart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4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2.4.1.3049-13, рекомендуется организовывать прогулки? </w:t>
      </w:r>
      <w:r w:rsidRPr="004E3C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(Два)</w:t>
      </w:r>
    </w:p>
    <w:p w:rsidR="00815EA7" w:rsidRPr="004E3C33" w:rsidRDefault="00815EA7">
      <w:pPr>
        <w:rPr>
          <w:rFonts w:ascii="Times New Roman" w:hAnsi="Times New Roman" w:cs="Times New Roman"/>
          <w:sz w:val="28"/>
          <w:szCs w:val="28"/>
        </w:rPr>
      </w:pPr>
    </w:p>
    <w:sectPr w:rsidR="00815EA7" w:rsidRPr="004E3C33" w:rsidSect="004E3C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711"/>
    <w:rsid w:val="004E3C33"/>
    <w:rsid w:val="00815EA7"/>
    <w:rsid w:val="00A05711"/>
    <w:rsid w:val="00FF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A7"/>
  </w:style>
  <w:style w:type="paragraph" w:styleId="1">
    <w:name w:val="heading 1"/>
    <w:basedOn w:val="a"/>
    <w:link w:val="10"/>
    <w:uiPriority w:val="9"/>
    <w:qFormat/>
    <w:rsid w:val="00A0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5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0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5711"/>
  </w:style>
  <w:style w:type="paragraph" w:styleId="a3">
    <w:name w:val="Normal (Web)"/>
    <w:basedOn w:val="a"/>
    <w:uiPriority w:val="99"/>
    <w:semiHidden/>
    <w:unhideWhenUsed/>
    <w:rsid w:val="00A0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7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3871</Characters>
  <Application>Microsoft Office Word</Application>
  <DocSecurity>0</DocSecurity>
  <Lines>32</Lines>
  <Paragraphs>9</Paragraphs>
  <ScaleCrop>false</ScaleCrop>
  <Company>MultiDVD Team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2</cp:revision>
  <dcterms:created xsi:type="dcterms:W3CDTF">2018-09-03T06:52:00Z</dcterms:created>
  <dcterms:modified xsi:type="dcterms:W3CDTF">2018-09-03T06:52:00Z</dcterms:modified>
</cp:coreProperties>
</file>